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9F15" w14:textId="3C8A6CD8" w:rsidR="002A5B3F" w:rsidRPr="00FD4AFC" w:rsidRDefault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Case Study - Part 2</w:t>
      </w:r>
    </w:p>
    <w:p w14:paraId="72FF81F7" w14:textId="77777777" w:rsidR="0001354A" w:rsidRPr="00FD4AFC" w:rsidRDefault="0001354A">
      <w:pPr>
        <w:rPr>
          <w:rFonts w:ascii="Courier New" w:hAnsi="Courier New" w:cs="Courier New"/>
          <w:sz w:val="21"/>
          <w:szCs w:val="21"/>
        </w:rPr>
      </w:pPr>
    </w:p>
    <w:p w14:paraId="7C77EC71" w14:textId="68365BAD" w:rsidR="00F53020" w:rsidRPr="00FD4AFC" w:rsidRDefault="0001354A" w:rsidP="0001354A">
      <w:pPr>
        <w:pStyle w:val="PlainText"/>
        <w:rPr>
          <w:rFonts w:ascii="Courier New" w:hAnsi="Courier New" w:cs="Courier New"/>
        </w:rPr>
      </w:pPr>
      <w:r w:rsidRPr="00FD4AFC">
        <w:rPr>
          <w:rFonts w:ascii="Courier New" w:hAnsi="Courier New" w:cs="Courier New"/>
        </w:rPr>
        <w:t>SPEAKER:</w:t>
      </w:r>
      <w:r w:rsidR="00D05BBB" w:rsidRPr="00FD4AFC">
        <w:rPr>
          <w:rFonts w:ascii="Courier New" w:hAnsi="Courier New" w:cs="Courier New"/>
        </w:rPr>
        <w:t xml:space="preserve"> Gert Mayer</w:t>
      </w:r>
    </w:p>
    <w:p w14:paraId="3BB286EF" w14:textId="77777777" w:rsidR="00F53020" w:rsidRPr="00FD4AFC" w:rsidRDefault="00F53020">
      <w:pPr>
        <w:rPr>
          <w:rFonts w:ascii="Courier New" w:hAnsi="Courier New" w:cs="Courier New"/>
          <w:sz w:val="21"/>
          <w:szCs w:val="21"/>
        </w:rPr>
      </w:pPr>
    </w:p>
    <w:p w14:paraId="215BCA4A" w14:textId="5DD1B354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In September 2020</w:t>
      </w:r>
      <w:r w:rsidR="00D05BBB" w:rsidRPr="00FD4AFC">
        <w:rPr>
          <w:rFonts w:ascii="Courier New" w:hAnsi="Courier New" w:cs="Courier New"/>
          <w:sz w:val="21"/>
          <w:szCs w:val="21"/>
        </w:rPr>
        <w:t>, d</w:t>
      </w:r>
      <w:r w:rsidRPr="00FD4AFC">
        <w:rPr>
          <w:rFonts w:ascii="Courier New" w:hAnsi="Courier New" w:cs="Courier New"/>
          <w:sz w:val="21"/>
          <w:szCs w:val="21"/>
        </w:rPr>
        <w:t>uring one of the rounds that we made, the patient stated that he has started to itch.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He also stated that the itching gradually worsened</w:t>
      </w:r>
      <w:r w:rsidR="00D05BBB" w:rsidRPr="00FD4AFC">
        <w:rPr>
          <w:rFonts w:ascii="Courier New" w:hAnsi="Courier New" w:cs="Courier New"/>
          <w:sz w:val="21"/>
          <w:szCs w:val="21"/>
        </w:rPr>
        <w:t>.</w:t>
      </w:r>
      <w:r w:rsidRPr="00FD4AFC">
        <w:rPr>
          <w:rFonts w:ascii="Courier New" w:hAnsi="Courier New" w:cs="Courier New"/>
          <w:sz w:val="21"/>
          <w:szCs w:val="21"/>
        </w:rPr>
        <w:t xml:space="preserve"> </w:t>
      </w:r>
      <w:r w:rsidR="00D05BBB" w:rsidRPr="00FD4AFC">
        <w:rPr>
          <w:rFonts w:ascii="Courier New" w:hAnsi="Courier New" w:cs="Courier New"/>
          <w:sz w:val="21"/>
          <w:szCs w:val="21"/>
        </w:rPr>
        <w:t>A</w:t>
      </w:r>
      <w:r w:rsidRPr="00FD4AFC">
        <w:rPr>
          <w:rFonts w:ascii="Courier New" w:hAnsi="Courier New" w:cs="Courier New"/>
          <w:sz w:val="21"/>
          <w:szCs w:val="21"/>
        </w:rPr>
        <w:t>nd we did the WI-NRS scale testing with him and the itching intensity that he was rating was three out of ten.</w:t>
      </w:r>
    </w:p>
    <w:p w14:paraId="7B539418" w14:textId="77777777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 xml:space="preserve"> </w:t>
      </w:r>
    </w:p>
    <w:p w14:paraId="596C2E3B" w14:textId="50D992DA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 xml:space="preserve">He described the itching as widespread and most severe during the night, and he already,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at this point in time</w:t>
      </w:r>
      <w:proofErr w:type="gramEnd"/>
      <w:r w:rsidR="00D05BBB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said that the problem was interfering with his sleep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and also</w:t>
      </w:r>
      <w:proofErr w:type="gramEnd"/>
      <w:r w:rsidRPr="00FD4AFC">
        <w:rPr>
          <w:rFonts w:ascii="Courier New" w:hAnsi="Courier New" w:cs="Courier New"/>
          <w:sz w:val="21"/>
          <w:szCs w:val="21"/>
        </w:rPr>
        <w:t xml:space="preserve"> with his daily comfort.</w:t>
      </w:r>
    </w:p>
    <w:p w14:paraId="7EA2C663" w14:textId="77777777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</w:p>
    <w:p w14:paraId="1207A461" w14:textId="777F402A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In January 2021, and we will discuss about therapy that went along during the patient case history a little bit late</w:t>
      </w:r>
      <w:r w:rsidR="00D05BBB" w:rsidRPr="00FD4AFC">
        <w:rPr>
          <w:rFonts w:ascii="Courier New" w:hAnsi="Courier New" w:cs="Courier New"/>
          <w:sz w:val="21"/>
          <w:szCs w:val="21"/>
        </w:rPr>
        <w:t>r, s</w:t>
      </w:r>
      <w:r w:rsidRPr="00FD4AFC">
        <w:rPr>
          <w:rFonts w:ascii="Courier New" w:hAnsi="Courier New" w:cs="Courier New"/>
          <w:sz w:val="21"/>
          <w:szCs w:val="21"/>
        </w:rPr>
        <w:t xml:space="preserve">o about four months later, five months later, during again routine dialysis rounds, scratch marks were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noted</w:t>
      </w:r>
      <w:proofErr w:type="gramEnd"/>
      <w:r w:rsidRPr="00FD4AFC">
        <w:rPr>
          <w:rFonts w:ascii="Courier New" w:hAnsi="Courier New" w:cs="Courier New"/>
          <w:sz w:val="21"/>
          <w:szCs w:val="21"/>
        </w:rPr>
        <w:t xml:space="preserve"> and they were especially found on his arms </w:t>
      </w:r>
      <w:r w:rsidR="00FA27D3" w:rsidRPr="00FD4AFC">
        <w:rPr>
          <w:rFonts w:ascii="Courier New" w:hAnsi="Courier New" w:cs="Courier New"/>
          <w:sz w:val="21"/>
          <w:szCs w:val="21"/>
        </w:rPr>
        <w:t>and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back.</w:t>
      </w:r>
    </w:p>
    <w:p w14:paraId="6C3088E5" w14:textId="77777777" w:rsidR="00FA27D3" w:rsidRPr="00FD4AFC" w:rsidRDefault="00FA27D3" w:rsidP="00F53020">
      <w:pPr>
        <w:rPr>
          <w:rFonts w:ascii="Courier New" w:hAnsi="Courier New" w:cs="Courier New"/>
          <w:sz w:val="21"/>
          <w:szCs w:val="21"/>
        </w:rPr>
      </w:pPr>
    </w:p>
    <w:p w14:paraId="2B991ED7" w14:textId="1058B2BD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At this point in time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 the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worst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itching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 n</w:t>
      </w:r>
      <w:r w:rsidRPr="00FD4AFC">
        <w:rPr>
          <w:rFonts w:ascii="Courier New" w:hAnsi="Courier New" w:cs="Courier New"/>
          <w:sz w:val="21"/>
          <w:szCs w:val="21"/>
        </w:rPr>
        <w:t>umerical rating assessment was repeated and now it was up to seven out of ten.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And also</w:t>
      </w:r>
      <w:proofErr w:type="gramEnd"/>
      <w:r w:rsidR="00D05BBB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as such, this </w:t>
      </w:r>
      <w:r w:rsidR="00D05BBB" w:rsidRPr="00FD4AFC">
        <w:rPr>
          <w:rFonts w:ascii="Courier New" w:hAnsi="Courier New" w:cs="Courier New"/>
          <w:sz w:val="21"/>
          <w:szCs w:val="21"/>
        </w:rPr>
        <w:t>self-assessed</w:t>
      </w:r>
      <w:r w:rsidRPr="00FD4AFC">
        <w:rPr>
          <w:rFonts w:ascii="Courier New" w:hAnsi="Courier New" w:cs="Courier New"/>
          <w:sz w:val="21"/>
          <w:szCs w:val="21"/>
        </w:rPr>
        <w:t xml:space="preserve"> disease severity scoring was done which was to his impression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r w:rsidR="00FA27D3" w:rsidRPr="00FD4AFC">
        <w:rPr>
          <w:rFonts w:ascii="Courier New" w:hAnsi="Courier New" w:cs="Courier New"/>
          <w:sz w:val="21"/>
          <w:szCs w:val="21"/>
        </w:rPr>
        <w:t>grade</w:t>
      </w:r>
      <w:r w:rsidRPr="00FD4AFC">
        <w:rPr>
          <w:rFonts w:ascii="Courier New" w:hAnsi="Courier New" w:cs="Courier New"/>
          <w:sz w:val="21"/>
          <w:szCs w:val="21"/>
        </w:rPr>
        <w:t xml:space="preserve"> B</w:t>
      </w:r>
      <w:r w:rsidR="00D05BBB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indicating that the itching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at this point in time</w:t>
      </w:r>
      <w:proofErr w:type="gramEnd"/>
      <w:r w:rsidRPr="00FD4AFC">
        <w:rPr>
          <w:rFonts w:ascii="Courier New" w:hAnsi="Courier New" w:cs="Courier New"/>
          <w:sz w:val="21"/>
          <w:szCs w:val="21"/>
        </w:rPr>
        <w:t xml:space="preserve"> already had a moderate impact on the quality of life.</w:t>
      </w:r>
    </w:p>
    <w:p w14:paraId="0B9E5834" w14:textId="77777777" w:rsidR="00FA27D3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 xml:space="preserve"> </w:t>
      </w:r>
    </w:p>
    <w:p w14:paraId="26C081BA" w14:textId="109D2E84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So again, here you see the course over time.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 xml:space="preserve">September 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2022, </w:t>
      </w:r>
      <w:proofErr w:type="gramStart"/>
      <w:r w:rsidRPr="00FD4AFC">
        <w:rPr>
          <w:rFonts w:ascii="Courier New" w:hAnsi="Courier New" w:cs="Courier New"/>
          <w:sz w:val="21"/>
          <w:szCs w:val="21"/>
        </w:rPr>
        <w:t>2020</w:t>
      </w:r>
      <w:proofErr w:type="gramEnd"/>
      <w:r w:rsidRPr="00FD4AFC">
        <w:rPr>
          <w:rFonts w:ascii="Courier New" w:hAnsi="Courier New" w:cs="Courier New"/>
          <w:sz w:val="21"/>
          <w:szCs w:val="21"/>
        </w:rPr>
        <w:t xml:space="preserve"> worst itching numerical rating scal</w:t>
      </w:r>
      <w:r w:rsidR="00D05BBB" w:rsidRPr="00FD4AFC">
        <w:rPr>
          <w:rFonts w:ascii="Courier New" w:hAnsi="Courier New" w:cs="Courier New"/>
          <w:sz w:val="21"/>
          <w:szCs w:val="21"/>
        </w:rPr>
        <w:t>e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 o</w:t>
      </w:r>
      <w:r w:rsidRPr="00FD4AFC">
        <w:rPr>
          <w:rFonts w:ascii="Courier New" w:hAnsi="Courier New" w:cs="Courier New"/>
          <w:sz w:val="21"/>
          <w:szCs w:val="21"/>
        </w:rPr>
        <w:t>n average three.</w:t>
      </w:r>
      <w:r w:rsidR="00D05BBB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And it had worsened to seven</w:t>
      </w:r>
      <w:r w:rsidR="00FA27D3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over several months of therapy</w:t>
      </w:r>
      <w:r w:rsidR="00FA27D3" w:rsidRPr="00FD4AFC">
        <w:rPr>
          <w:rFonts w:ascii="Courier New" w:hAnsi="Courier New" w:cs="Courier New"/>
          <w:sz w:val="21"/>
          <w:szCs w:val="21"/>
        </w:rPr>
        <w:t>, d</w:t>
      </w:r>
      <w:r w:rsidRPr="00FD4AFC">
        <w:rPr>
          <w:rFonts w:ascii="Courier New" w:hAnsi="Courier New" w:cs="Courier New"/>
          <w:sz w:val="21"/>
          <w:szCs w:val="21"/>
        </w:rPr>
        <w:t>espite being on H</w:t>
      </w:r>
      <w:r w:rsidR="00777C4A" w:rsidRPr="00FD4AFC">
        <w:rPr>
          <w:rFonts w:ascii="Courier New" w:hAnsi="Courier New" w:cs="Courier New"/>
          <w:sz w:val="21"/>
          <w:szCs w:val="21"/>
        </w:rPr>
        <w:t>D</w:t>
      </w:r>
      <w:r w:rsidRPr="00FD4AFC">
        <w:rPr>
          <w:rFonts w:ascii="Courier New" w:hAnsi="Courier New" w:cs="Courier New"/>
          <w:sz w:val="21"/>
          <w:szCs w:val="21"/>
        </w:rPr>
        <w:t>F.</w:t>
      </w:r>
    </w:p>
    <w:p w14:paraId="66F629B5" w14:textId="77777777" w:rsidR="00FA27D3" w:rsidRPr="00FD4AFC" w:rsidRDefault="00FA27D3" w:rsidP="00F53020">
      <w:pPr>
        <w:rPr>
          <w:rFonts w:ascii="Courier New" w:hAnsi="Courier New" w:cs="Courier New"/>
          <w:sz w:val="21"/>
          <w:szCs w:val="21"/>
        </w:rPr>
      </w:pPr>
    </w:p>
    <w:p w14:paraId="0E8F1B49" w14:textId="49AD0B01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The dermatological inspection showed</w:t>
      </w:r>
      <w:r w:rsidR="00FA5AB2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linear excoriations</w:t>
      </w:r>
      <w:r w:rsidR="00FA5AB2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you can see here on the abdomen of the patient</w:t>
      </w:r>
      <w:r w:rsidR="00964E3D" w:rsidRPr="00FD4AFC">
        <w:rPr>
          <w:rFonts w:ascii="Courier New" w:hAnsi="Courier New" w:cs="Courier New"/>
          <w:sz w:val="21"/>
          <w:szCs w:val="21"/>
        </w:rPr>
        <w:t>.</w:t>
      </w:r>
      <w:r w:rsidRPr="00FD4AFC">
        <w:rPr>
          <w:rFonts w:ascii="Courier New" w:hAnsi="Courier New" w:cs="Courier New"/>
          <w:sz w:val="21"/>
          <w:szCs w:val="21"/>
        </w:rPr>
        <w:t xml:space="preserve"> Prurigo nodularis already apparent </w:t>
      </w:r>
      <w:r w:rsidR="00FA5AB2" w:rsidRPr="00FD4AFC">
        <w:rPr>
          <w:rFonts w:ascii="Courier New" w:hAnsi="Courier New" w:cs="Courier New"/>
          <w:sz w:val="21"/>
          <w:szCs w:val="21"/>
        </w:rPr>
        <w:t>is</w:t>
      </w:r>
      <w:r w:rsidRPr="00FD4AFC">
        <w:rPr>
          <w:rFonts w:ascii="Courier New" w:hAnsi="Courier New" w:cs="Courier New"/>
          <w:sz w:val="21"/>
          <w:szCs w:val="21"/>
        </w:rPr>
        <w:t xml:space="preserve"> a sign of this chronic itching and scratching cycle, and he had scratch marks on the chest and the arms.</w:t>
      </w:r>
      <w:r w:rsidR="00964E3D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At this point in time, no signs of other primary dermatological diseases</w:t>
      </w:r>
      <w:r w:rsidR="00FA5AB2" w:rsidRPr="00FD4AFC">
        <w:rPr>
          <w:rFonts w:ascii="Courier New" w:hAnsi="Courier New" w:cs="Courier New"/>
          <w:sz w:val="21"/>
          <w:szCs w:val="21"/>
        </w:rPr>
        <w:t>, n</w:t>
      </w:r>
      <w:r w:rsidRPr="00FD4AFC">
        <w:rPr>
          <w:rFonts w:ascii="Courier New" w:hAnsi="Courier New" w:cs="Courier New"/>
          <w:sz w:val="21"/>
          <w:szCs w:val="21"/>
        </w:rPr>
        <w:t>o rashes, no eczema or no plaques</w:t>
      </w:r>
      <w:r w:rsidR="00FA5AB2" w:rsidRPr="00FD4AFC">
        <w:rPr>
          <w:rFonts w:ascii="Courier New" w:hAnsi="Courier New" w:cs="Courier New"/>
          <w:sz w:val="21"/>
          <w:szCs w:val="21"/>
        </w:rPr>
        <w:t>, s</w:t>
      </w:r>
      <w:r w:rsidRPr="00FD4AFC">
        <w:rPr>
          <w:rFonts w:ascii="Courier New" w:hAnsi="Courier New" w:cs="Courier New"/>
          <w:sz w:val="21"/>
          <w:szCs w:val="21"/>
        </w:rPr>
        <w:t>o no primary dermatological</w:t>
      </w:r>
      <w:r w:rsidR="00FA5AB2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problems visible.</w:t>
      </w:r>
    </w:p>
    <w:p w14:paraId="6B11DF51" w14:textId="77777777" w:rsidR="00FA5AB2" w:rsidRPr="00FD4AFC" w:rsidRDefault="00FA5AB2" w:rsidP="00F53020">
      <w:pPr>
        <w:rPr>
          <w:rFonts w:ascii="Courier New" w:hAnsi="Courier New" w:cs="Courier New"/>
          <w:sz w:val="21"/>
          <w:szCs w:val="21"/>
        </w:rPr>
      </w:pPr>
    </w:p>
    <w:p w14:paraId="4940FF32" w14:textId="0E550E7E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And this is, I think, again, very typical of the current dialysis population with itching.</w:t>
      </w:r>
      <w:r w:rsidR="00964E3D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It's not the phosphate.</w:t>
      </w:r>
      <w:r w:rsidR="00964E3D" w:rsidRPr="00FD4AFC">
        <w:rPr>
          <w:rFonts w:ascii="Courier New" w:hAnsi="Courier New" w:cs="Courier New"/>
          <w:sz w:val="21"/>
          <w:szCs w:val="21"/>
        </w:rPr>
        <w:t xml:space="preserve"> </w:t>
      </w:r>
      <w:r w:rsidR="00813EA5" w:rsidRPr="00FD4AFC">
        <w:rPr>
          <w:rFonts w:ascii="Courier New" w:hAnsi="Courier New" w:cs="Courier New"/>
          <w:sz w:val="21"/>
          <w:szCs w:val="21"/>
        </w:rPr>
        <w:t>It’s not the P</w:t>
      </w:r>
      <w:r w:rsidR="00664128" w:rsidRPr="00FD4AFC">
        <w:rPr>
          <w:rFonts w:ascii="Courier New" w:hAnsi="Courier New" w:cs="Courier New"/>
          <w:sz w:val="21"/>
          <w:szCs w:val="21"/>
        </w:rPr>
        <w:t>T</w:t>
      </w:r>
      <w:r w:rsidR="00813EA5" w:rsidRPr="00FD4AFC">
        <w:rPr>
          <w:rFonts w:ascii="Courier New" w:hAnsi="Courier New" w:cs="Courier New"/>
          <w:sz w:val="21"/>
          <w:szCs w:val="21"/>
        </w:rPr>
        <w:t>H. C</w:t>
      </w:r>
      <w:r w:rsidRPr="00FD4AFC">
        <w:rPr>
          <w:rFonts w:ascii="Courier New" w:hAnsi="Courier New" w:cs="Courier New"/>
          <w:sz w:val="21"/>
          <w:szCs w:val="21"/>
        </w:rPr>
        <w:t>alcium was in the normal limit.</w:t>
      </w:r>
      <w:r w:rsidR="00813EA5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Phosphate was in the normal limit</w:t>
      </w:r>
      <w:r w:rsidR="00813EA5" w:rsidRPr="00FD4AFC">
        <w:rPr>
          <w:rFonts w:ascii="Courier New" w:hAnsi="Courier New" w:cs="Courier New"/>
          <w:sz w:val="21"/>
          <w:szCs w:val="21"/>
        </w:rPr>
        <w:t xml:space="preserve">. </w:t>
      </w:r>
      <w:r w:rsidRPr="00FD4AFC">
        <w:rPr>
          <w:rFonts w:ascii="Courier New" w:hAnsi="Courier New" w:cs="Courier New"/>
          <w:sz w:val="21"/>
          <w:szCs w:val="21"/>
        </w:rPr>
        <w:t>PTH was elevated</w:t>
      </w:r>
      <w:r w:rsidR="00964E3D" w:rsidRPr="00FD4AFC">
        <w:rPr>
          <w:rFonts w:ascii="Courier New" w:hAnsi="Courier New" w:cs="Courier New"/>
          <w:sz w:val="21"/>
          <w:szCs w:val="21"/>
        </w:rPr>
        <w:t xml:space="preserve"> b</w:t>
      </w:r>
      <w:r w:rsidRPr="00FD4AFC">
        <w:rPr>
          <w:rFonts w:ascii="Courier New" w:hAnsi="Courier New" w:cs="Courier New"/>
          <w:sz w:val="21"/>
          <w:szCs w:val="21"/>
        </w:rPr>
        <w:t>ut as you know</w:t>
      </w:r>
      <w:r w:rsidR="00FA5AB2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 xml:space="preserve">with 230 nanograms per </w:t>
      </w:r>
      <w:r w:rsidR="00FA5AB2" w:rsidRPr="00FD4AFC">
        <w:rPr>
          <w:rFonts w:ascii="Courier New" w:hAnsi="Courier New" w:cs="Courier New"/>
          <w:sz w:val="21"/>
          <w:szCs w:val="21"/>
        </w:rPr>
        <w:t xml:space="preserve">litre </w:t>
      </w:r>
      <w:r w:rsidRPr="00FD4AFC">
        <w:rPr>
          <w:rFonts w:ascii="Courier New" w:hAnsi="Courier New" w:cs="Courier New"/>
          <w:sz w:val="21"/>
          <w:szCs w:val="21"/>
        </w:rPr>
        <w:t>within the target range that we try to achieve</w:t>
      </w:r>
      <w:r w:rsidR="00964E3D" w:rsidRPr="00FD4AFC">
        <w:rPr>
          <w:rFonts w:ascii="Courier New" w:hAnsi="Courier New" w:cs="Courier New"/>
          <w:sz w:val="21"/>
          <w:szCs w:val="21"/>
        </w:rPr>
        <w:t>.</w:t>
      </w:r>
      <w:r w:rsidRPr="00FD4AFC">
        <w:rPr>
          <w:rFonts w:ascii="Courier New" w:hAnsi="Courier New" w:cs="Courier New"/>
          <w:sz w:val="21"/>
          <w:szCs w:val="21"/>
        </w:rPr>
        <w:t xml:space="preserve"> </w:t>
      </w:r>
      <w:r w:rsidR="00964E3D" w:rsidRPr="00FD4AFC">
        <w:rPr>
          <w:rFonts w:ascii="Courier New" w:hAnsi="Courier New" w:cs="Courier New"/>
          <w:sz w:val="21"/>
          <w:szCs w:val="21"/>
        </w:rPr>
        <w:t>A</w:t>
      </w:r>
      <w:r w:rsidRPr="00FD4AFC">
        <w:rPr>
          <w:rFonts w:ascii="Courier New" w:hAnsi="Courier New" w:cs="Courier New"/>
          <w:sz w:val="21"/>
          <w:szCs w:val="21"/>
        </w:rPr>
        <w:t>lbumin levels were normal</w:t>
      </w:r>
      <w:r w:rsidR="00964E3D" w:rsidRPr="00FD4AFC">
        <w:rPr>
          <w:rFonts w:ascii="Courier New" w:hAnsi="Courier New" w:cs="Courier New"/>
          <w:sz w:val="21"/>
          <w:szCs w:val="21"/>
        </w:rPr>
        <w:t>. L</w:t>
      </w:r>
      <w:r w:rsidRPr="00FD4AFC">
        <w:rPr>
          <w:rFonts w:ascii="Courier New" w:hAnsi="Courier New" w:cs="Courier New"/>
          <w:sz w:val="21"/>
          <w:szCs w:val="21"/>
        </w:rPr>
        <w:t>iver function tests</w:t>
      </w:r>
      <w:r w:rsidR="00813EA5" w:rsidRPr="00FD4AFC">
        <w:rPr>
          <w:rFonts w:ascii="Courier New" w:hAnsi="Courier New" w:cs="Courier New"/>
          <w:sz w:val="21"/>
          <w:szCs w:val="21"/>
        </w:rPr>
        <w:t>, t</w:t>
      </w:r>
      <w:r w:rsidRPr="00FD4AFC">
        <w:rPr>
          <w:rFonts w:ascii="Courier New" w:hAnsi="Courier New" w:cs="Courier New"/>
          <w:sz w:val="21"/>
          <w:szCs w:val="21"/>
        </w:rPr>
        <w:t>his is important</w:t>
      </w:r>
      <w:r w:rsidR="00813EA5" w:rsidRPr="00FD4AFC">
        <w:rPr>
          <w:rFonts w:ascii="Courier New" w:hAnsi="Courier New" w:cs="Courier New"/>
          <w:sz w:val="21"/>
          <w:szCs w:val="21"/>
        </w:rPr>
        <w:t>, t</w:t>
      </w:r>
      <w:r w:rsidRPr="00FD4AFC">
        <w:rPr>
          <w:rFonts w:ascii="Courier New" w:hAnsi="Courier New" w:cs="Courier New"/>
          <w:sz w:val="21"/>
          <w:szCs w:val="21"/>
        </w:rPr>
        <w:t>hey're also normal</w:t>
      </w:r>
      <w:r w:rsidR="00813EA5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because this basically</w:t>
      </w:r>
      <w:r w:rsidR="00813EA5" w:rsidRPr="00FD4AFC">
        <w:rPr>
          <w:rFonts w:ascii="Courier New" w:hAnsi="Courier New" w:cs="Courier New"/>
          <w:sz w:val="21"/>
          <w:szCs w:val="21"/>
        </w:rPr>
        <w:t xml:space="preserve">, </w:t>
      </w:r>
      <w:r w:rsidRPr="00FD4AFC">
        <w:rPr>
          <w:rFonts w:ascii="Courier New" w:hAnsi="Courier New" w:cs="Courier New"/>
          <w:sz w:val="21"/>
          <w:szCs w:val="21"/>
        </w:rPr>
        <w:t>to some extent at least</w:t>
      </w:r>
      <w:r w:rsidR="00405F8B" w:rsidRPr="00FD4AFC">
        <w:rPr>
          <w:rFonts w:ascii="Courier New" w:hAnsi="Courier New" w:cs="Courier New"/>
          <w:sz w:val="21"/>
          <w:szCs w:val="21"/>
        </w:rPr>
        <w:t>,</w:t>
      </w:r>
      <w:r w:rsidRPr="00FD4AFC">
        <w:rPr>
          <w:rFonts w:ascii="Courier New" w:hAnsi="Courier New" w:cs="Courier New"/>
          <w:sz w:val="21"/>
          <w:szCs w:val="21"/>
        </w:rPr>
        <w:t xml:space="preserve"> rules out cholestatic liver disease which can be a cause of pruritus as well.</w:t>
      </w:r>
    </w:p>
    <w:p w14:paraId="5AA2F483" w14:textId="77777777" w:rsidR="00813EA5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 xml:space="preserve"> </w:t>
      </w:r>
    </w:p>
    <w:p w14:paraId="5D8AFD53" w14:textId="7E9F29BC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Just like chronic kidney disease, thyroid function tests were normal because we also know that in hypothyroidism</w:t>
      </w:r>
      <w:r w:rsidR="00DF4BFC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itching can occur.</w:t>
      </w:r>
    </w:p>
    <w:p w14:paraId="38254307" w14:textId="2FAD3DAB" w:rsidR="00F53020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What is also very often found in these individuals is a small and slightly elevated C-reactive protein</w:t>
      </w:r>
      <w:r w:rsidR="00DF4BFC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>suggesting low grade inflammation.</w:t>
      </w:r>
    </w:p>
    <w:p w14:paraId="0BFD2D23" w14:textId="77777777" w:rsidR="00DF4BFC" w:rsidRPr="00FD4AFC" w:rsidRDefault="00DF4BFC" w:rsidP="00F53020">
      <w:pPr>
        <w:rPr>
          <w:rFonts w:ascii="Courier New" w:hAnsi="Courier New" w:cs="Courier New"/>
          <w:sz w:val="21"/>
          <w:szCs w:val="21"/>
        </w:rPr>
      </w:pPr>
    </w:p>
    <w:p w14:paraId="454E220A" w14:textId="5DC9A9AE" w:rsidR="00DF4BFC" w:rsidRPr="00FD4AFC" w:rsidRDefault="00F53020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t>This is often seen in CKD patients, as you know, but this is, I think, especially often seen in patients with CKD associated pruritus</w:t>
      </w:r>
      <w:r w:rsidR="00DF4BFC" w:rsidRPr="00FD4AFC">
        <w:rPr>
          <w:rFonts w:ascii="Courier New" w:hAnsi="Courier New" w:cs="Courier New"/>
          <w:sz w:val="21"/>
          <w:szCs w:val="21"/>
        </w:rPr>
        <w:t>. U</w:t>
      </w:r>
      <w:r w:rsidRPr="00FD4AFC">
        <w:rPr>
          <w:rFonts w:ascii="Courier New" w:hAnsi="Courier New" w:cs="Courier New"/>
          <w:sz w:val="21"/>
          <w:szCs w:val="21"/>
        </w:rPr>
        <w:t>rea and creatinine levels that are consistent with end stage kidney disease</w:t>
      </w:r>
      <w:r w:rsidR="00DF4BFC" w:rsidRPr="00FD4AFC">
        <w:rPr>
          <w:rFonts w:ascii="Courier New" w:hAnsi="Courier New" w:cs="Courier New"/>
          <w:sz w:val="21"/>
          <w:szCs w:val="21"/>
        </w:rPr>
        <w:t>, a</w:t>
      </w:r>
      <w:r w:rsidRPr="00FD4AFC">
        <w:rPr>
          <w:rFonts w:ascii="Courier New" w:hAnsi="Courier New" w:cs="Courier New"/>
          <w:sz w:val="21"/>
          <w:szCs w:val="21"/>
        </w:rPr>
        <w:t xml:space="preserve">nd the </w:t>
      </w:r>
      <w:r w:rsidR="00DF4BFC" w:rsidRPr="00FD4AFC">
        <w:rPr>
          <w:rFonts w:ascii="Courier New" w:hAnsi="Courier New" w:cs="Courier New"/>
          <w:sz w:val="21"/>
          <w:szCs w:val="21"/>
        </w:rPr>
        <w:t>haemoglobin</w:t>
      </w:r>
      <w:r w:rsidRPr="00FD4AFC">
        <w:rPr>
          <w:rFonts w:ascii="Courier New" w:hAnsi="Courier New" w:cs="Courier New"/>
          <w:sz w:val="21"/>
          <w:szCs w:val="21"/>
        </w:rPr>
        <w:t xml:space="preserve"> levels were a little bit low, maybe</w:t>
      </w:r>
      <w:r w:rsidR="00DF4BFC" w:rsidRPr="00FD4AFC">
        <w:rPr>
          <w:rFonts w:ascii="Courier New" w:hAnsi="Courier New" w:cs="Courier New"/>
          <w:sz w:val="21"/>
          <w:szCs w:val="21"/>
        </w:rPr>
        <w:t xml:space="preserve"> </w:t>
      </w:r>
      <w:r w:rsidRPr="00FD4AFC">
        <w:rPr>
          <w:rFonts w:ascii="Courier New" w:hAnsi="Courier New" w:cs="Courier New"/>
          <w:sz w:val="21"/>
          <w:szCs w:val="21"/>
        </w:rPr>
        <w:t xml:space="preserve">as a </w:t>
      </w:r>
      <w:r w:rsidR="00D53B12" w:rsidRPr="00FD4AFC">
        <w:rPr>
          <w:rFonts w:ascii="Courier New" w:hAnsi="Courier New" w:cs="Courier New"/>
          <w:sz w:val="21"/>
          <w:szCs w:val="21"/>
        </w:rPr>
        <w:t>sequela</w:t>
      </w:r>
      <w:r w:rsidRPr="00FD4AFC">
        <w:rPr>
          <w:rFonts w:ascii="Courier New" w:hAnsi="Courier New" w:cs="Courier New"/>
          <w:sz w:val="21"/>
          <w:szCs w:val="21"/>
        </w:rPr>
        <w:t xml:space="preserve"> of the slight inflammation</w:t>
      </w:r>
      <w:r w:rsidR="00DF4BFC" w:rsidRPr="00FD4AFC">
        <w:rPr>
          <w:rFonts w:ascii="Courier New" w:hAnsi="Courier New" w:cs="Courier New"/>
          <w:sz w:val="21"/>
          <w:szCs w:val="21"/>
        </w:rPr>
        <w:t xml:space="preserve"> t</w:t>
      </w:r>
      <w:r w:rsidRPr="00FD4AFC">
        <w:rPr>
          <w:rFonts w:ascii="Courier New" w:hAnsi="Courier New" w:cs="Courier New"/>
          <w:sz w:val="21"/>
          <w:szCs w:val="21"/>
        </w:rPr>
        <w:t>hat was obviously continuously going on</w:t>
      </w:r>
      <w:r w:rsidR="00DF4BFC" w:rsidRPr="00FD4AFC">
        <w:rPr>
          <w:rFonts w:ascii="Courier New" w:hAnsi="Courier New" w:cs="Courier New"/>
          <w:sz w:val="21"/>
          <w:szCs w:val="21"/>
        </w:rPr>
        <w:t>.</w:t>
      </w:r>
    </w:p>
    <w:p w14:paraId="7A84403F" w14:textId="77777777" w:rsidR="00DF4BFC" w:rsidRPr="00FD4AFC" w:rsidRDefault="00DF4BFC" w:rsidP="00F53020">
      <w:pPr>
        <w:rPr>
          <w:rFonts w:ascii="Courier New" w:hAnsi="Courier New" w:cs="Courier New"/>
          <w:sz w:val="21"/>
          <w:szCs w:val="21"/>
        </w:rPr>
      </w:pPr>
    </w:p>
    <w:p w14:paraId="58BF3F3C" w14:textId="0B702F68" w:rsidR="00F53020" w:rsidRPr="00354612" w:rsidRDefault="00992A46" w:rsidP="00F53020">
      <w:pPr>
        <w:rPr>
          <w:rFonts w:ascii="Courier New" w:hAnsi="Courier New" w:cs="Courier New"/>
          <w:sz w:val="21"/>
          <w:szCs w:val="21"/>
        </w:rPr>
      </w:pPr>
      <w:r w:rsidRPr="00FD4AFC">
        <w:rPr>
          <w:rFonts w:ascii="Courier New" w:hAnsi="Courier New" w:cs="Courier New"/>
          <w:sz w:val="21"/>
          <w:szCs w:val="21"/>
        </w:rPr>
        <w:lastRenderedPageBreak/>
        <w:t xml:space="preserve">Until </w:t>
      </w:r>
      <w:r w:rsidR="00F53020" w:rsidRPr="00FD4AFC">
        <w:rPr>
          <w:rFonts w:ascii="Courier New" w:hAnsi="Courier New" w:cs="Courier New"/>
          <w:sz w:val="21"/>
          <w:szCs w:val="21"/>
        </w:rPr>
        <w:t>June 2021</w:t>
      </w:r>
      <w:r w:rsidR="00A070A5" w:rsidRPr="00FD4AFC">
        <w:rPr>
          <w:rFonts w:ascii="Courier New" w:hAnsi="Courier New" w:cs="Courier New"/>
          <w:sz w:val="21"/>
          <w:szCs w:val="21"/>
        </w:rPr>
        <w:t>,</w:t>
      </w:r>
      <w:r w:rsidR="00DF4BFC" w:rsidRPr="00FD4AFC">
        <w:rPr>
          <w:rFonts w:ascii="Courier New" w:hAnsi="Courier New" w:cs="Courier New"/>
          <w:sz w:val="21"/>
          <w:szCs w:val="21"/>
        </w:rPr>
        <w:t xml:space="preserve"> t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he </w:t>
      </w:r>
      <w:r w:rsidR="00DF4BFC" w:rsidRPr="00FD4AFC">
        <w:rPr>
          <w:rFonts w:ascii="Courier New" w:hAnsi="Courier New" w:cs="Courier New"/>
          <w:sz w:val="21"/>
          <w:szCs w:val="21"/>
        </w:rPr>
        <w:t>WI-NRS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 remained</w:t>
      </w:r>
      <w:r w:rsidRPr="00FD4AFC">
        <w:rPr>
          <w:rFonts w:ascii="Courier New" w:hAnsi="Courier New" w:cs="Courier New"/>
          <w:sz w:val="21"/>
          <w:szCs w:val="21"/>
        </w:rPr>
        <w:t xml:space="preserve"> at 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seven out of ten, so that is severe </w:t>
      </w:r>
      <w:r w:rsidR="00FA26FA" w:rsidRPr="00FD4AFC">
        <w:rPr>
          <w:rFonts w:ascii="Courier New" w:hAnsi="Courier New" w:cs="Courier New"/>
          <w:sz w:val="21"/>
          <w:szCs w:val="21"/>
        </w:rPr>
        <w:t>p</w:t>
      </w:r>
      <w:r w:rsidR="00F53020" w:rsidRPr="00FD4AFC">
        <w:rPr>
          <w:rFonts w:ascii="Courier New" w:hAnsi="Courier New" w:cs="Courier New"/>
          <w:sz w:val="21"/>
          <w:szCs w:val="21"/>
        </w:rPr>
        <w:t>ruritus.</w:t>
      </w:r>
      <w:r w:rsidRPr="00FD4AFC">
        <w:rPr>
          <w:rFonts w:ascii="Courier New" w:hAnsi="Courier New" w:cs="Courier New"/>
          <w:sz w:val="21"/>
          <w:szCs w:val="21"/>
        </w:rPr>
        <w:t xml:space="preserve"> 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And gradually the </w:t>
      </w:r>
      <w:r w:rsidR="00FA26FA" w:rsidRPr="00FD4AFC">
        <w:rPr>
          <w:rFonts w:ascii="Courier New" w:hAnsi="Courier New" w:cs="Courier New"/>
          <w:sz w:val="21"/>
          <w:szCs w:val="21"/>
        </w:rPr>
        <w:t>p</w:t>
      </w:r>
      <w:r w:rsidR="00A070A5" w:rsidRPr="00FD4AFC">
        <w:rPr>
          <w:rFonts w:ascii="Courier New" w:hAnsi="Courier New" w:cs="Courier New"/>
          <w:sz w:val="21"/>
          <w:szCs w:val="21"/>
        </w:rPr>
        <w:t xml:space="preserve">ruritus 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affected the quality of life even more, because when the </w:t>
      </w:r>
      <w:r w:rsidR="00A070A5" w:rsidRPr="00FD4AFC">
        <w:rPr>
          <w:rFonts w:ascii="Courier New" w:hAnsi="Courier New" w:cs="Courier New"/>
          <w:sz w:val="21"/>
          <w:szCs w:val="21"/>
        </w:rPr>
        <w:t>SADS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 </w:t>
      </w:r>
      <w:r w:rsidR="00A070A5" w:rsidRPr="00FD4AFC">
        <w:rPr>
          <w:rFonts w:ascii="Courier New" w:hAnsi="Courier New" w:cs="Courier New"/>
          <w:sz w:val="21"/>
          <w:szCs w:val="21"/>
        </w:rPr>
        <w:t>w</w:t>
      </w:r>
      <w:r w:rsidRPr="00FD4AFC">
        <w:rPr>
          <w:rFonts w:ascii="Courier New" w:hAnsi="Courier New" w:cs="Courier New"/>
          <w:sz w:val="21"/>
          <w:szCs w:val="21"/>
        </w:rPr>
        <w:t>as</w:t>
      </w:r>
      <w:r w:rsidR="00F53020" w:rsidRPr="00FD4AFC">
        <w:rPr>
          <w:rFonts w:ascii="Courier New" w:hAnsi="Courier New" w:cs="Courier New"/>
          <w:sz w:val="21"/>
          <w:szCs w:val="21"/>
        </w:rPr>
        <w:t xml:space="preserve"> repeated, it had worsened to grade C, which is equivalent to a very severe impairment to the quality of life.</w:t>
      </w:r>
    </w:p>
    <w:sectPr w:rsidR="00F53020" w:rsidRPr="00354612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20"/>
    <w:rsid w:val="0001354A"/>
    <w:rsid w:val="00055E22"/>
    <w:rsid w:val="0006324A"/>
    <w:rsid w:val="002A5B3F"/>
    <w:rsid w:val="00354612"/>
    <w:rsid w:val="00405F8B"/>
    <w:rsid w:val="00664128"/>
    <w:rsid w:val="006D63FF"/>
    <w:rsid w:val="00720D62"/>
    <w:rsid w:val="00777C4A"/>
    <w:rsid w:val="0079720C"/>
    <w:rsid w:val="007A2A83"/>
    <w:rsid w:val="007B46D5"/>
    <w:rsid w:val="007F5F94"/>
    <w:rsid w:val="00811731"/>
    <w:rsid w:val="00813EA5"/>
    <w:rsid w:val="00950CA6"/>
    <w:rsid w:val="00962A3D"/>
    <w:rsid w:val="00964E3D"/>
    <w:rsid w:val="00992A46"/>
    <w:rsid w:val="00A070A5"/>
    <w:rsid w:val="00A103E3"/>
    <w:rsid w:val="00B6091E"/>
    <w:rsid w:val="00BD3085"/>
    <w:rsid w:val="00D05BBB"/>
    <w:rsid w:val="00D53B12"/>
    <w:rsid w:val="00DF4BFC"/>
    <w:rsid w:val="00F53020"/>
    <w:rsid w:val="00FA26FA"/>
    <w:rsid w:val="00FA27D3"/>
    <w:rsid w:val="00FA5AB2"/>
    <w:rsid w:val="00FD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A7FAFB"/>
  <w15:chartTrackingRefBased/>
  <w15:docId w15:val="{71165BBD-4FA9-BC40-97F4-A3908245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0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0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0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0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0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0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F530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0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0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0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0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0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0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0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0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0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0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0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0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0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0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020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01354A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1354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517</Words>
  <Characters>2668</Characters>
  <Application>Microsoft Office Word</Application>
  <DocSecurity>0</DocSecurity>
  <Lines>62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16</cp:revision>
  <dcterms:created xsi:type="dcterms:W3CDTF">2025-09-25T09:42:00Z</dcterms:created>
  <dcterms:modified xsi:type="dcterms:W3CDTF">2025-10-01T16:14:00Z</dcterms:modified>
</cp:coreProperties>
</file>